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8218E0" w14:textId="203AE235" w:rsidR="00DC7228" w:rsidRPr="00BF10FF" w:rsidRDefault="009162F0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07E04E90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0330E620" w:rsidR="009162F0" w:rsidRPr="00202105" w:rsidRDefault="00664F60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64F60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6C82C79" wp14:editId="27CB7971">
                                  <wp:extent cx="1390650" cy="1390650"/>
                                  <wp:effectExtent l="0" t="0" r="0" b="0"/>
                                  <wp:docPr id="2" name="Рисунок 2" descr="C:\Users\Incis\Desktop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cis\Desktop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14:paraId="7AFE8FE5" w14:textId="0330E620" w:rsidR="009162F0" w:rsidRPr="00202105" w:rsidRDefault="00664F60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64F60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06C82C79" wp14:editId="27CB7971">
                            <wp:extent cx="1390650" cy="1390650"/>
                            <wp:effectExtent l="0" t="0" r="0" b="0"/>
                            <wp:docPr id="2" name="Рисунок 2" descr="C:\Users\Incis\Desktop\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cis\Desktop\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>Аттестация на право выполнения работ, по специальной оценке,</w:t>
      </w:r>
      <w:r w:rsidR="00C455FB">
        <w:rPr>
          <w:rFonts w:ascii="Arial Narrow" w:hAnsi="Arial Narrow"/>
          <w:i/>
          <w:iCs/>
          <w:sz w:val="22"/>
          <w:szCs w:val="22"/>
        </w:rPr>
        <w:t xml:space="preserve"> условий труда, выдача 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>в результате ее проведения сертификата эксперта на право выполнения работ, по специальной оценке, условий труда и его аннулирование</w:t>
      </w:r>
    </w:p>
    <w:p w14:paraId="30E89D4E" w14:textId="0026CE4B" w:rsidR="00ED0830" w:rsidRPr="00C455FB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C455FB">
        <w:rPr>
          <w:rFonts w:ascii="Arial Narrow" w:hAnsi="Arial Narrow"/>
          <w:i/>
          <w:iCs/>
          <w:sz w:val="22"/>
          <w:szCs w:val="22"/>
        </w:rPr>
        <w:t>Минтруд России</w:t>
      </w:r>
    </w:p>
    <w:p w14:paraId="69069BCA" w14:textId="0132EBB8" w:rsidR="00C455FB" w:rsidRPr="00C455FB" w:rsidRDefault="006011DF" w:rsidP="00C455FB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C455FB" w:rsidRPr="00A90C03">
        <w:rPr>
          <w:rFonts w:ascii="Arial Narrow" w:hAnsi="Arial Narrow"/>
          <w:i/>
          <w:sz w:val="22"/>
          <w:szCs w:val="22"/>
        </w:rPr>
        <w:t>внесение записи</w:t>
      </w:r>
      <w:r w:rsidR="00C455FB" w:rsidRPr="00A90C03">
        <w:rPr>
          <w:rFonts w:ascii="Arial Narrow" w:hAnsi="Arial Narrow"/>
          <w:sz w:val="22"/>
          <w:szCs w:val="22"/>
        </w:rPr>
        <w:t xml:space="preserve"> об </w:t>
      </w:r>
      <w:r w:rsidR="00C455FB" w:rsidRPr="00A90C03">
        <w:rPr>
          <w:rFonts w:ascii="Arial Narrow" w:hAnsi="Arial Narrow"/>
          <w:i/>
          <w:iCs/>
          <w:sz w:val="22"/>
          <w:szCs w:val="22"/>
        </w:rPr>
        <w:t>аттестации на право выполнения работ, по специальной оценке, условий труда, выдача в результате</w:t>
      </w:r>
      <w:r w:rsidR="00C455FB" w:rsidRPr="00C455FB">
        <w:rPr>
          <w:rFonts w:ascii="Arial Narrow" w:hAnsi="Arial Narrow"/>
          <w:i/>
          <w:iCs/>
          <w:sz w:val="22"/>
          <w:szCs w:val="22"/>
        </w:rPr>
        <w:t xml:space="preserve"> ее проведения сертификата эксперта на право выполнения работ, по специальной оценке, условий труда и его аннулирование</w:t>
      </w:r>
      <w:r w:rsidR="00C455FB">
        <w:rPr>
          <w:rFonts w:ascii="Arial Narrow" w:hAnsi="Arial Narrow"/>
          <w:i/>
          <w:iCs/>
          <w:sz w:val="22"/>
          <w:szCs w:val="22"/>
        </w:rPr>
        <w:t xml:space="preserve"> </w:t>
      </w:r>
    </w:p>
    <w:p w14:paraId="1D56829D" w14:textId="3D937B69" w:rsidR="003932A8" w:rsidRPr="00C455FB" w:rsidRDefault="003932A8" w:rsidP="00C455FB">
      <w:pPr>
        <w:tabs>
          <w:tab w:val="left" w:pos="3684"/>
        </w:tabs>
        <w:spacing w:after="120"/>
        <w:jc w:val="both"/>
      </w:pPr>
      <w:r w:rsidRPr="003932A8">
        <w:rPr>
          <w:rFonts w:ascii="Arial Narrow" w:hAnsi="Arial Narrow"/>
          <w:i/>
          <w:iCs/>
          <w:sz w:val="20"/>
          <w:szCs w:val="20"/>
        </w:rPr>
        <w:t>Реестровая запись</w:t>
      </w:r>
      <w:r w:rsidR="00993E9D">
        <w:rPr>
          <w:rFonts w:ascii="Arial Narrow" w:hAnsi="Arial Narrow"/>
          <w:i/>
          <w:iCs/>
          <w:sz w:val="20"/>
          <w:szCs w:val="20"/>
        </w:rPr>
        <w:t xml:space="preserve"> о выдаче </w:t>
      </w:r>
      <w:r w:rsidR="00C455FB">
        <w:rPr>
          <w:rFonts w:ascii="Arial Narrow" w:hAnsi="Arial Narrow"/>
          <w:i/>
          <w:iCs/>
          <w:sz w:val="20"/>
          <w:szCs w:val="20"/>
        </w:rPr>
        <w:t>аттестации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создается в ведомственной информационной системе </w:t>
      </w:r>
      <w:r w:rsidR="00C455FB">
        <w:rPr>
          <w:rFonts w:ascii="Arial Narrow" w:hAnsi="Arial Narrow"/>
          <w:i/>
          <w:iCs/>
          <w:sz w:val="20"/>
          <w:szCs w:val="20"/>
        </w:rPr>
        <w:t>Минтруда России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47D752F8" w14:textId="63626DF0"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B13F5F5" w14:textId="16E9A43D" w:rsidR="00AE6E92" w:rsidRPr="00A90C03" w:rsidRDefault="00A90C03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Министерство труда и социальной защиты Российской Федерации</w:t>
      </w:r>
      <w:r w:rsidR="00AE6E92" w:rsidRPr="00A90C03">
        <w:rPr>
          <w:rFonts w:ascii="Arial Narrow" w:hAnsi="Arial Narrow"/>
          <w:i/>
          <w:sz w:val="22"/>
          <w:szCs w:val="22"/>
        </w:rPr>
        <w:t>;</w:t>
      </w:r>
    </w:p>
    <w:p w14:paraId="245434E3" w14:textId="11D7D3C1" w:rsidR="00C455FB" w:rsidRPr="00A90C03" w:rsidRDefault="00A90C03" w:rsidP="00A90C03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На Единый портал государственных и муниципальных услуг (функций)</w:t>
      </w:r>
      <w:r w:rsidR="00C455FB" w:rsidRPr="00A90C03">
        <w:rPr>
          <w:rFonts w:ascii="Arial Narrow" w:hAnsi="Arial Narrow"/>
          <w:i/>
          <w:color w:val="464C55"/>
          <w:sz w:val="22"/>
          <w:szCs w:val="22"/>
          <w:shd w:val="clear" w:color="auto" w:fill="FFFFFF"/>
        </w:rPr>
        <w:t>;</w:t>
      </w:r>
    </w:p>
    <w:p w14:paraId="5B69BCDC" w14:textId="78FABAE4"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4748CB10" w14:textId="071FA17C" w:rsidR="00C30BC5" w:rsidRPr="00C56217" w:rsidRDefault="00543B97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Услуга предоставляется </w:t>
      </w:r>
      <w:r w:rsidR="007F7C79">
        <w:rPr>
          <w:rFonts w:ascii="Arial Narrow" w:hAnsi="Arial Narrow"/>
          <w:i/>
          <w:iCs/>
          <w:sz w:val="22"/>
          <w:szCs w:val="22"/>
        </w:rPr>
        <w:t>бесплатно;</w:t>
      </w:r>
    </w:p>
    <w:p w14:paraId="685B92D4" w14:textId="24DEFD7B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B0183A" w:rsidRPr="00285243" w14:paraId="45CA2079" w14:textId="77777777" w:rsidTr="00C12621">
        <w:tc>
          <w:tcPr>
            <w:tcW w:w="563" w:type="dxa"/>
            <w:vMerge w:val="restart"/>
            <w:vAlign w:val="center"/>
          </w:tcPr>
          <w:p w14:paraId="5B33A868" w14:textId="4743458A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775134C" w14:textId="67860FBA"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B0183A" w:rsidRPr="00285243" w14:paraId="612E4BF0" w14:textId="77777777" w:rsidTr="00C12621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849D605" w14:textId="09E1D554" w:rsidR="00B0183A" w:rsidRPr="000A0982" w:rsidRDefault="00543B97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Минтруд России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059A82F6" w14:textId="06276709" w:rsidR="00B0183A" w:rsidRPr="000132F6" w:rsidRDefault="00543B97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CBA" w:rsidRPr="00285243" w14:paraId="46620F79" w14:textId="77777777" w:rsidTr="00C12621">
        <w:tc>
          <w:tcPr>
            <w:tcW w:w="563" w:type="dxa"/>
            <w:vMerge w:val="restart"/>
            <w:shd w:val="clear" w:color="auto" w:fill="DEEAF6" w:themeFill="accent1" w:themeFillTint="33"/>
            <w:vAlign w:val="center"/>
          </w:tcPr>
          <w:p w14:paraId="2BCCF383" w14:textId="19C2E6B8"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14:paraId="70A6A847" w14:textId="52652101" w:rsidR="00E63CBA" w:rsidRPr="00473C95" w:rsidRDefault="00543B97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DEEAF6" w:themeFill="accent1" w:themeFillTint="33"/>
            <w:vAlign w:val="center"/>
          </w:tcPr>
          <w:p w14:paraId="449294C4" w14:textId="60F0F6C3" w:rsidR="00E63CBA" w:rsidRPr="00285243" w:rsidRDefault="009D5317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12621" w:rsidRPr="00285243" w14:paraId="10924674" w14:textId="77777777" w:rsidTr="00C12621">
        <w:tc>
          <w:tcPr>
            <w:tcW w:w="563" w:type="dxa"/>
            <w:vMerge/>
            <w:vAlign w:val="center"/>
          </w:tcPr>
          <w:p w14:paraId="3AF880DB" w14:textId="77777777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EEAF6" w:themeFill="accent1" w:themeFillTint="33"/>
            <w:vAlign w:val="center"/>
          </w:tcPr>
          <w:p w14:paraId="6A741A9D" w14:textId="664DFAC6" w:rsidR="00C12621" w:rsidRPr="00C12621" w:rsidRDefault="00543B97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Заполняется и распечатывается электронная копия заявления</w:t>
            </w:r>
          </w:p>
        </w:tc>
        <w:tc>
          <w:tcPr>
            <w:tcW w:w="4340" w:type="dxa"/>
            <w:shd w:val="clear" w:color="auto" w:fill="DEEAF6" w:themeFill="accent1" w:themeFillTint="33"/>
            <w:vAlign w:val="center"/>
          </w:tcPr>
          <w:p w14:paraId="0A31D434" w14:textId="0B8E14D7" w:rsidR="00C12621" w:rsidRPr="00C12621" w:rsidRDefault="00543B97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Заполняется электронная форма заявления</w:t>
            </w:r>
          </w:p>
        </w:tc>
        <w:tc>
          <w:tcPr>
            <w:tcW w:w="946" w:type="dxa"/>
            <w:vMerge/>
            <w:vAlign w:val="center"/>
          </w:tcPr>
          <w:p w14:paraId="032DD6B3" w14:textId="79A6AC6D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0C80" w:rsidRPr="00285243" w14:paraId="4785B534" w14:textId="77777777" w:rsidTr="00C12621">
        <w:tc>
          <w:tcPr>
            <w:tcW w:w="563" w:type="dxa"/>
            <w:vMerge w:val="restart"/>
            <w:vAlign w:val="center"/>
          </w:tcPr>
          <w:p w14:paraId="675F5878" w14:textId="2D4624B1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1552F61" w14:textId="42C8028B" w:rsidR="009D0C80" w:rsidRPr="00285243" w:rsidRDefault="003D6613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Документ</w:t>
            </w:r>
            <w:r w:rsidR="00543B97" w:rsidRPr="00543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72 часов</w:t>
            </w:r>
          </w:p>
        </w:tc>
        <w:tc>
          <w:tcPr>
            <w:tcW w:w="946" w:type="dxa"/>
            <w:vMerge w:val="restart"/>
            <w:vAlign w:val="center"/>
          </w:tcPr>
          <w:p w14:paraId="7C0784FC" w14:textId="3B029BED" w:rsidR="009D0C80" w:rsidRPr="00285243" w:rsidRDefault="009D5317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D0C80" w:rsidRPr="00285243" w14:paraId="31A4261A" w14:textId="77777777" w:rsidTr="00C12621">
        <w:tc>
          <w:tcPr>
            <w:tcW w:w="563" w:type="dxa"/>
            <w:vMerge/>
            <w:vAlign w:val="center"/>
          </w:tcPr>
          <w:p w14:paraId="764C8C5C" w14:textId="77777777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A2A9869" w14:textId="2845B63E" w:rsidR="009D0C80" w:rsidRPr="00285243" w:rsidRDefault="00543B97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77E5CC20" w14:textId="6C7EAA55" w:rsidR="009D0C80" w:rsidRPr="00285243" w:rsidRDefault="00543B97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Скан-копия</w:t>
            </w:r>
          </w:p>
        </w:tc>
        <w:tc>
          <w:tcPr>
            <w:tcW w:w="946" w:type="dxa"/>
            <w:vMerge/>
            <w:vAlign w:val="center"/>
          </w:tcPr>
          <w:p w14:paraId="511F1CE4" w14:textId="49CDD15D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8D0" w:rsidRPr="00285243" w14:paraId="68B89E51" w14:textId="77777777" w:rsidTr="000108D0">
        <w:tc>
          <w:tcPr>
            <w:tcW w:w="563" w:type="dxa"/>
            <w:vMerge w:val="restart"/>
            <w:shd w:val="clear" w:color="auto" w:fill="DEEAF6" w:themeFill="accent1" w:themeFillTint="33"/>
            <w:vAlign w:val="center"/>
          </w:tcPr>
          <w:p w14:paraId="09860201" w14:textId="14E204DF" w:rsidR="000108D0" w:rsidRPr="00285243" w:rsidRDefault="000108D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gridSpan w:val="3"/>
            <w:shd w:val="clear" w:color="auto" w:fill="DEEAF6" w:themeFill="accent1" w:themeFillTint="33"/>
            <w:vAlign w:val="center"/>
          </w:tcPr>
          <w:p w14:paraId="3C836A84" w14:textId="4E49C889" w:rsidR="000108D0" w:rsidRDefault="000108D0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2825">
              <w:rPr>
                <w:rFonts w:ascii="Arial Narrow" w:hAnsi="Arial Narrow"/>
                <w:i/>
                <w:iCs/>
                <w:sz w:val="22"/>
                <w:szCs w:val="22"/>
              </w:rPr>
              <w:t>Копия документа об образовании, подтверждающего наличие высшего образования</w:t>
            </w:r>
          </w:p>
        </w:tc>
        <w:tc>
          <w:tcPr>
            <w:tcW w:w="946" w:type="dxa"/>
            <w:vMerge w:val="restart"/>
            <w:shd w:val="clear" w:color="auto" w:fill="DEEAF6" w:themeFill="accent1" w:themeFillTint="33"/>
            <w:vAlign w:val="center"/>
          </w:tcPr>
          <w:p w14:paraId="189A0B85" w14:textId="7F26A929" w:rsidR="000108D0" w:rsidRPr="00285243" w:rsidRDefault="009D5317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0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08D0" w:rsidRPr="00285243" w14:paraId="02A2B63A" w14:textId="77777777" w:rsidTr="000108D0">
        <w:tc>
          <w:tcPr>
            <w:tcW w:w="563" w:type="dxa"/>
            <w:vMerge/>
            <w:shd w:val="clear" w:color="auto" w:fill="DEEAF6" w:themeFill="accent1" w:themeFillTint="33"/>
            <w:vAlign w:val="center"/>
          </w:tcPr>
          <w:p w14:paraId="262EB899" w14:textId="77777777" w:rsidR="000108D0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DEEAF6" w:themeFill="accent1" w:themeFillTint="33"/>
            <w:vAlign w:val="center"/>
          </w:tcPr>
          <w:p w14:paraId="696C8CC3" w14:textId="2B1FD119" w:rsidR="000108D0" w:rsidRDefault="000108D0" w:rsidP="00CA282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</w:t>
            </w:r>
          </w:p>
        </w:tc>
        <w:tc>
          <w:tcPr>
            <w:tcW w:w="4354" w:type="dxa"/>
            <w:gridSpan w:val="2"/>
            <w:shd w:val="clear" w:color="auto" w:fill="DEEAF6" w:themeFill="accent1" w:themeFillTint="33"/>
            <w:vAlign w:val="center"/>
          </w:tcPr>
          <w:p w14:paraId="0461041D" w14:textId="27C34062" w:rsidR="000108D0" w:rsidRDefault="00764990" w:rsidP="00CA282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</w:t>
            </w:r>
          </w:p>
        </w:tc>
        <w:tc>
          <w:tcPr>
            <w:tcW w:w="946" w:type="dxa"/>
            <w:vMerge/>
            <w:vAlign w:val="center"/>
          </w:tcPr>
          <w:p w14:paraId="18E775E6" w14:textId="77777777" w:rsidR="000108D0" w:rsidRPr="00285243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8D0" w:rsidRPr="00285243" w14:paraId="1FBAF26A" w14:textId="77777777" w:rsidTr="000108D0">
        <w:tc>
          <w:tcPr>
            <w:tcW w:w="563" w:type="dxa"/>
            <w:vMerge w:val="restart"/>
            <w:vAlign w:val="center"/>
          </w:tcPr>
          <w:p w14:paraId="1AFA3ADF" w14:textId="3D9B5F29" w:rsidR="000108D0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054D5532" w14:textId="45D30602" w:rsidR="000108D0" w:rsidRDefault="000108D0" w:rsidP="00CA282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2825">
              <w:rPr>
                <w:rFonts w:ascii="Arial Narrow" w:hAnsi="Arial Narrow"/>
                <w:i/>
                <w:iCs/>
                <w:sz w:val="22"/>
                <w:szCs w:val="22"/>
              </w:rPr>
              <w:t>Копия трудовой книжки и (или) документов, подтверждающих наличие опыта практической работы в области оценки условий труда</w:t>
            </w:r>
          </w:p>
        </w:tc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02CA235A" w14:textId="19644D90" w:rsidR="000108D0" w:rsidRPr="005424E1" w:rsidRDefault="009D5317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110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08D0" w:rsidRPr="00285243" w14:paraId="4B69D411" w14:textId="77777777" w:rsidTr="00C12621">
        <w:tc>
          <w:tcPr>
            <w:tcW w:w="563" w:type="dxa"/>
            <w:vMerge/>
            <w:vAlign w:val="center"/>
          </w:tcPr>
          <w:p w14:paraId="2B7FAAF5" w14:textId="77777777" w:rsidR="000108D0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BCE3911" w14:textId="4892A4D3" w:rsidR="000108D0" w:rsidRDefault="000108D0" w:rsidP="00CA282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117026A2" w14:textId="0EB137B8" w:rsidR="000108D0" w:rsidRDefault="00764990" w:rsidP="00CA282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</w:t>
            </w:r>
          </w:p>
        </w:tc>
        <w:tc>
          <w:tcPr>
            <w:tcW w:w="946" w:type="dxa"/>
            <w:vMerge/>
            <w:vAlign w:val="center"/>
          </w:tcPr>
          <w:p w14:paraId="1686C615" w14:textId="77777777" w:rsidR="000108D0" w:rsidRPr="00285243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ABD75A" w14:textId="77777777" w:rsidR="00EC5145" w:rsidRPr="00285243" w:rsidRDefault="00EC5145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08B0DE21" w14:textId="0128709B" w:rsidR="00BA70B3" w:rsidRPr="00285243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C1EF0" w:rsidRPr="00285243" w14:paraId="19955EB5" w14:textId="77777777" w:rsidTr="003C1EF0">
        <w:tc>
          <w:tcPr>
            <w:tcW w:w="528" w:type="dxa"/>
            <w:vAlign w:val="center"/>
          </w:tcPr>
          <w:p w14:paraId="29F4BB60" w14:textId="77777777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1FDDC32D" w14:textId="470F12A1" w:rsidR="003C1EF0" w:rsidRPr="006A131B" w:rsidRDefault="00543B97" w:rsidP="00C1544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 наличие высшего образовани</w:t>
            </w:r>
            <w:r w:rsidR="00C15443">
              <w:rPr>
                <w:rFonts w:ascii="Arial Narrow" w:hAnsi="Arial Narrow"/>
                <w:i/>
                <w:iCs/>
                <w:sz w:val="22"/>
                <w:szCs w:val="22"/>
              </w:rPr>
              <w:t>я (ФИС ФРДО)</w:t>
            </w:r>
          </w:p>
        </w:tc>
      </w:tr>
      <w:tr w:rsidR="003C1EF0" w:rsidRPr="00285243" w14:paraId="6ED74FB4" w14:textId="77777777" w:rsidTr="003C1EF0">
        <w:tc>
          <w:tcPr>
            <w:tcW w:w="528" w:type="dxa"/>
            <w:vAlign w:val="center"/>
          </w:tcPr>
          <w:p w14:paraId="125EF290" w14:textId="06FAEF4F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23F0FAEE" w14:textId="0159361E" w:rsidR="003C1EF0" w:rsidRPr="00285243" w:rsidRDefault="00543B97" w:rsidP="00543B9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</w:t>
            </w:r>
            <w:r w:rsidRPr="00543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трудов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ом стаже</w:t>
            </w:r>
            <w:r w:rsidR="00C1544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(ИС ПФР)</w:t>
            </w:r>
          </w:p>
        </w:tc>
      </w:tr>
    </w:tbl>
    <w:p w14:paraId="349148BB" w14:textId="77777777" w:rsidR="00521977" w:rsidRPr="00285243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32159B10" w14:textId="4855E5CD" w:rsidR="00E6237A" w:rsidRDefault="00E6237A" w:rsidP="00285243">
      <w:pPr>
        <w:spacing w:after="120"/>
        <w:jc w:val="both"/>
      </w:pPr>
      <w:r>
        <w:t xml:space="preserve">Не превышает 50 рабочих дней со дня приема в </w:t>
      </w:r>
      <w:r w:rsidR="00957353">
        <w:t>Минтруде России</w:t>
      </w:r>
      <w:r>
        <w:t xml:space="preserve"> надлежащим образом оформленного заявления и документов (сведений) </w:t>
      </w:r>
    </w:p>
    <w:p w14:paraId="7B7D0F6A" w14:textId="225DB7DA" w:rsidR="00EC5145" w:rsidRPr="0078495D" w:rsidRDefault="00E6237A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t>Не превышает 10 рабочих дней со дня регистрации на Едином портале государственных и муниципальных услуг надлежащим образом оформленного заявления и сведени</w:t>
      </w:r>
      <w:r w:rsidR="00957353">
        <w:t>й</w:t>
      </w:r>
    </w:p>
    <w:sectPr w:rsidR="00EC5145" w:rsidRPr="0078495D" w:rsidSect="00EB5665">
      <w:headerReference w:type="default" r:id="rId10"/>
      <w:head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69FB1" w14:textId="77777777" w:rsidR="009D5317" w:rsidRDefault="009D5317" w:rsidP="00B94653">
      <w:r>
        <w:separator/>
      </w:r>
    </w:p>
  </w:endnote>
  <w:endnote w:type="continuationSeparator" w:id="0">
    <w:p w14:paraId="537924A4" w14:textId="77777777" w:rsidR="009D5317" w:rsidRDefault="009D5317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EBE2" w14:textId="77777777" w:rsidR="009D5317" w:rsidRDefault="009D5317" w:rsidP="00B94653">
      <w:r>
        <w:separator/>
      </w:r>
    </w:p>
  </w:footnote>
  <w:footnote w:type="continuationSeparator" w:id="0">
    <w:p w14:paraId="39EF68A0" w14:textId="77777777" w:rsidR="009D5317" w:rsidRDefault="009D5317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269D5039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664F60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08D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1109E2"/>
    <w:rsid w:val="00111A4B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82543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3975"/>
    <w:rsid w:val="002559A7"/>
    <w:rsid w:val="00271AC5"/>
    <w:rsid w:val="00285243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7320"/>
    <w:rsid w:val="003C1EF0"/>
    <w:rsid w:val="003C7060"/>
    <w:rsid w:val="003D6613"/>
    <w:rsid w:val="003E4753"/>
    <w:rsid w:val="00402393"/>
    <w:rsid w:val="004034B4"/>
    <w:rsid w:val="00410824"/>
    <w:rsid w:val="00410C5E"/>
    <w:rsid w:val="0042150D"/>
    <w:rsid w:val="0042537D"/>
    <w:rsid w:val="004258A1"/>
    <w:rsid w:val="00432DC5"/>
    <w:rsid w:val="00435271"/>
    <w:rsid w:val="004460D1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155A8"/>
    <w:rsid w:val="00521977"/>
    <w:rsid w:val="00531339"/>
    <w:rsid w:val="00534F7C"/>
    <w:rsid w:val="005424E1"/>
    <w:rsid w:val="00543B97"/>
    <w:rsid w:val="005504E6"/>
    <w:rsid w:val="00570122"/>
    <w:rsid w:val="005736F7"/>
    <w:rsid w:val="005C1A26"/>
    <w:rsid w:val="005C6083"/>
    <w:rsid w:val="005E07C7"/>
    <w:rsid w:val="005E0F02"/>
    <w:rsid w:val="005E1A8C"/>
    <w:rsid w:val="005E5684"/>
    <w:rsid w:val="005F1AA1"/>
    <w:rsid w:val="005F4014"/>
    <w:rsid w:val="006011DF"/>
    <w:rsid w:val="006024AB"/>
    <w:rsid w:val="0060284E"/>
    <w:rsid w:val="0061114B"/>
    <w:rsid w:val="00631C45"/>
    <w:rsid w:val="006321B6"/>
    <w:rsid w:val="006422C1"/>
    <w:rsid w:val="00664F60"/>
    <w:rsid w:val="00674A06"/>
    <w:rsid w:val="00686037"/>
    <w:rsid w:val="00695F9B"/>
    <w:rsid w:val="006A131B"/>
    <w:rsid w:val="006A5099"/>
    <w:rsid w:val="006B29B9"/>
    <w:rsid w:val="006B76C5"/>
    <w:rsid w:val="006C2BF8"/>
    <w:rsid w:val="006D19CA"/>
    <w:rsid w:val="006D2E92"/>
    <w:rsid w:val="006E077D"/>
    <w:rsid w:val="00716B42"/>
    <w:rsid w:val="00720D64"/>
    <w:rsid w:val="007233FA"/>
    <w:rsid w:val="00734840"/>
    <w:rsid w:val="00744453"/>
    <w:rsid w:val="00756CF6"/>
    <w:rsid w:val="0076423F"/>
    <w:rsid w:val="00764396"/>
    <w:rsid w:val="00764990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7F7C79"/>
    <w:rsid w:val="008032DB"/>
    <w:rsid w:val="00803866"/>
    <w:rsid w:val="00803AF2"/>
    <w:rsid w:val="00814ABB"/>
    <w:rsid w:val="00832D06"/>
    <w:rsid w:val="00856EF3"/>
    <w:rsid w:val="00871993"/>
    <w:rsid w:val="00896B2C"/>
    <w:rsid w:val="008A3C48"/>
    <w:rsid w:val="008C3985"/>
    <w:rsid w:val="008D6728"/>
    <w:rsid w:val="008F476C"/>
    <w:rsid w:val="008F4922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4747E"/>
    <w:rsid w:val="00951EB6"/>
    <w:rsid w:val="00952DAF"/>
    <w:rsid w:val="00957353"/>
    <w:rsid w:val="00986746"/>
    <w:rsid w:val="00987462"/>
    <w:rsid w:val="00990677"/>
    <w:rsid w:val="00991FB3"/>
    <w:rsid w:val="00993E9D"/>
    <w:rsid w:val="009B0E6F"/>
    <w:rsid w:val="009C04AA"/>
    <w:rsid w:val="009D0C80"/>
    <w:rsid w:val="009D5317"/>
    <w:rsid w:val="009E5605"/>
    <w:rsid w:val="009E57AB"/>
    <w:rsid w:val="00A166F9"/>
    <w:rsid w:val="00A34DCB"/>
    <w:rsid w:val="00A52F1A"/>
    <w:rsid w:val="00A6593D"/>
    <w:rsid w:val="00A90C03"/>
    <w:rsid w:val="00AA1A97"/>
    <w:rsid w:val="00AB14A1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C0B11"/>
    <w:rsid w:val="00BC101C"/>
    <w:rsid w:val="00BD3EB2"/>
    <w:rsid w:val="00BE5E1E"/>
    <w:rsid w:val="00BE71BB"/>
    <w:rsid w:val="00BF10FF"/>
    <w:rsid w:val="00C00313"/>
    <w:rsid w:val="00C05E36"/>
    <w:rsid w:val="00C10042"/>
    <w:rsid w:val="00C12621"/>
    <w:rsid w:val="00C15443"/>
    <w:rsid w:val="00C30BC5"/>
    <w:rsid w:val="00C43F95"/>
    <w:rsid w:val="00C455FB"/>
    <w:rsid w:val="00C510BE"/>
    <w:rsid w:val="00C51AC7"/>
    <w:rsid w:val="00C54E3B"/>
    <w:rsid w:val="00C56217"/>
    <w:rsid w:val="00C71DAE"/>
    <w:rsid w:val="00C8715A"/>
    <w:rsid w:val="00C90A7E"/>
    <w:rsid w:val="00CA1629"/>
    <w:rsid w:val="00CA2825"/>
    <w:rsid w:val="00CA6B07"/>
    <w:rsid w:val="00CD6D89"/>
    <w:rsid w:val="00CE1B35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37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F017D2"/>
    <w:rsid w:val="00F118F1"/>
    <w:rsid w:val="00F12869"/>
    <w:rsid w:val="00F12934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ED4205AD-9F92-4EB2-A94C-AF1039A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1E4-E228-45AE-B023-CD9E733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Воробьева Ирина Игоревна</cp:lastModifiedBy>
  <cp:revision>2</cp:revision>
  <cp:lastPrinted>2021-10-29T06:48:00Z</cp:lastPrinted>
  <dcterms:created xsi:type="dcterms:W3CDTF">2022-03-10T14:52:00Z</dcterms:created>
  <dcterms:modified xsi:type="dcterms:W3CDTF">2022-03-10T14:52:00Z</dcterms:modified>
</cp:coreProperties>
</file>